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E" w:rsidRDefault="00A20846">
      <w:pPr>
        <w:pStyle w:val="Standard"/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-556895</wp:posOffset>
            </wp:positionV>
            <wp:extent cx="5648325" cy="1076325"/>
            <wp:effectExtent l="0" t="0" r="9525" b="9525"/>
            <wp:wrapNone/>
            <wp:docPr id="6" name="Imagen 1" descr="Descripción: img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mg3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1E" w:rsidRDefault="00EB05B7">
      <w:pPr>
        <w:pStyle w:val="Standard"/>
        <w:jc w:val="center"/>
        <w:rPr>
          <w:rFonts w:ascii="Times New Roman" w:hAnsi="Times New Roman" w:cs="Times New Roman"/>
        </w:rPr>
      </w:pPr>
      <w:r>
        <w:rPr>
          <w:sz w:val="28"/>
          <w:szCs w:val="28"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4" o:spid="_x0000_s1027" type="#_x0000_t136" style="position:absolute;left:0;text-align:left;margin-left:-12.3pt;margin-top:14.7pt;width:111pt;height:10.5pt;z-index:251658240;visibility:visible;mso-wrap-style:none;mso-position-horizontal-relative:text;mso-position-vertical-relative:text;v-text-anchor:top" fillcolor="black" strokeweight=".26467mm">
            <v:textpath style="font-family:&quot;Andalus&quot;;font-size:18pt;font-weight:bold;v-text-align:left" trim="t" string="&quot;Capital Regional del Esgrafiado&quot;"/>
          </v:shape>
        </w:pict>
      </w:r>
    </w:p>
    <w:p w:rsidR="00A81BBC" w:rsidRDefault="00A81BBC">
      <w:pPr>
        <w:pStyle w:val="Standard"/>
        <w:jc w:val="center"/>
        <w:rPr>
          <w:rFonts w:ascii="Times New Roman" w:hAnsi="Times New Roman" w:cs="Times New Roman"/>
        </w:rPr>
      </w:pPr>
    </w:p>
    <w:p w:rsidR="0057341E" w:rsidRPr="00A81BBC" w:rsidRDefault="00A81BB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6377" w:rsidRPr="00A81BBC">
        <w:rPr>
          <w:rFonts w:ascii="Times New Roman" w:hAnsi="Times New Roman" w:cs="Times New Roman"/>
          <w:b/>
          <w:sz w:val="28"/>
          <w:szCs w:val="28"/>
        </w:rPr>
        <w:t>IV</w:t>
      </w:r>
      <w:r w:rsidR="006A7B11" w:rsidRPr="00A81BBC">
        <w:rPr>
          <w:rFonts w:ascii="Times New Roman" w:hAnsi="Times New Roman" w:cs="Times New Roman"/>
          <w:b/>
          <w:sz w:val="28"/>
          <w:szCs w:val="28"/>
        </w:rPr>
        <w:t xml:space="preserve"> Certa</w:t>
      </w:r>
      <w:r w:rsidRPr="00A81BBC">
        <w:rPr>
          <w:rFonts w:ascii="Times New Roman" w:hAnsi="Times New Roman" w:cs="Times New Roman"/>
          <w:b/>
          <w:sz w:val="28"/>
          <w:szCs w:val="28"/>
        </w:rPr>
        <w:t xml:space="preserve">men Literario de Relatos Cortos  </w:t>
      </w:r>
      <w:r w:rsidR="006A7B11" w:rsidRPr="00A81BBC">
        <w:rPr>
          <w:rFonts w:ascii="Times New Roman" w:hAnsi="Times New Roman" w:cs="Times New Roman"/>
          <w:b/>
          <w:sz w:val="28"/>
          <w:szCs w:val="28"/>
        </w:rPr>
        <w:t>“Villa del Esgrafiado”</w:t>
      </w:r>
    </w:p>
    <w:p w:rsidR="00A81BBC" w:rsidRPr="00A81BBC" w:rsidRDefault="00A81BBC">
      <w:pPr>
        <w:pStyle w:val="Standard"/>
        <w:jc w:val="center"/>
        <w:rPr>
          <w:sz w:val="28"/>
          <w:szCs w:val="28"/>
        </w:rPr>
      </w:pPr>
      <w:r w:rsidRPr="00A81BBC">
        <w:rPr>
          <w:rFonts w:ascii="Times New Roman" w:hAnsi="Times New Roman" w:cs="Times New Roman"/>
          <w:b/>
          <w:sz w:val="28"/>
          <w:szCs w:val="28"/>
        </w:rPr>
        <w:t>Bases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81BB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 xml:space="preserve">El Ayuntamiento de Valdefuentes, con el objetivo de impulsar </w:t>
      </w:r>
      <w:r w:rsidR="00736377" w:rsidRPr="00A81BBC">
        <w:rPr>
          <w:rFonts w:ascii="Times New Roman" w:hAnsi="Times New Roman" w:cs="Times New Roman"/>
          <w:sz w:val="24"/>
          <w:szCs w:val="24"/>
        </w:rPr>
        <w:t xml:space="preserve">y promocionar a través de la Cultura,  una de nuestras señas de identidad como es el </w:t>
      </w:r>
      <w:r w:rsidR="00C0096C" w:rsidRPr="00A81BBC">
        <w:rPr>
          <w:rFonts w:ascii="Times New Roman" w:hAnsi="Times New Roman" w:cs="Times New Roman"/>
          <w:sz w:val="24"/>
          <w:szCs w:val="24"/>
        </w:rPr>
        <w:t>“</w:t>
      </w:r>
      <w:r w:rsidR="00736377" w:rsidRPr="00A81BBC">
        <w:rPr>
          <w:rFonts w:ascii="Times New Roman" w:hAnsi="Times New Roman" w:cs="Times New Roman"/>
          <w:sz w:val="24"/>
          <w:szCs w:val="24"/>
        </w:rPr>
        <w:t>Esgrafiado</w:t>
      </w:r>
      <w:r w:rsidR="00C0096C" w:rsidRPr="00A81BBC">
        <w:rPr>
          <w:rFonts w:ascii="Times New Roman" w:hAnsi="Times New Roman" w:cs="Times New Roman"/>
          <w:sz w:val="24"/>
          <w:szCs w:val="24"/>
        </w:rPr>
        <w:t>”</w:t>
      </w:r>
      <w:r w:rsidR="00736377" w:rsidRPr="00A81BBC">
        <w:rPr>
          <w:rFonts w:ascii="Times New Roman" w:hAnsi="Times New Roman" w:cs="Times New Roman"/>
          <w:sz w:val="24"/>
          <w:szCs w:val="24"/>
        </w:rPr>
        <w:t>, acordó por unanimidad en la Junta de Gobierno celebrada el pasado 18 de Ener</w:t>
      </w:r>
      <w:r w:rsidR="004120F6" w:rsidRPr="00A81BBC">
        <w:rPr>
          <w:rFonts w:ascii="Times New Roman" w:hAnsi="Times New Roman" w:cs="Times New Roman"/>
          <w:sz w:val="24"/>
          <w:szCs w:val="24"/>
        </w:rPr>
        <w:t>o convocar</w:t>
      </w:r>
      <w:r w:rsidR="00736377" w:rsidRPr="00A81BBC">
        <w:rPr>
          <w:rFonts w:ascii="Times New Roman" w:hAnsi="Times New Roman" w:cs="Times New Roman"/>
          <w:sz w:val="24"/>
          <w:szCs w:val="24"/>
        </w:rPr>
        <w:t xml:space="preserve">  el IV</w:t>
      </w:r>
      <w:r w:rsidRPr="00A81BBC">
        <w:rPr>
          <w:rFonts w:ascii="Times New Roman" w:hAnsi="Times New Roman" w:cs="Times New Roman"/>
          <w:sz w:val="24"/>
          <w:szCs w:val="24"/>
        </w:rPr>
        <w:t xml:space="preserve"> Certamen Literario de Relatos Cortos “Villa del Esgrafiado”, con arreglo a las siguientes bases: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 xml:space="preserve"> I.- Podrán concursar todas las personas mayores de edad de nacionalidad española.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II.- Las obras serán en prosa y de temática libre; tendrán una extensión mínima de 7 folios y máxima de 14 (A-4</w:t>
      </w:r>
      <w:r w:rsidRPr="00A81BBC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Pr="00A81BBC">
        <w:rPr>
          <w:rFonts w:ascii="Times New Roman" w:hAnsi="Times New Roman" w:cs="Times New Roman"/>
          <w:sz w:val="24"/>
          <w:szCs w:val="24"/>
        </w:rPr>
        <w:t xml:space="preserve"> escritas a ordenador</w:t>
      </w:r>
      <w:r w:rsidRPr="00A81B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81BBC">
        <w:rPr>
          <w:rFonts w:ascii="Times New Roman" w:hAnsi="Times New Roman" w:cs="Times New Roman"/>
          <w:sz w:val="24"/>
          <w:szCs w:val="24"/>
        </w:rPr>
        <w:t xml:space="preserve"> con tipo de letra </w:t>
      </w:r>
      <w:proofErr w:type="spellStart"/>
      <w:r w:rsidRPr="00A81BBC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A81BBC">
        <w:rPr>
          <w:rFonts w:ascii="Times New Roman" w:hAnsi="Times New Roman" w:cs="Times New Roman"/>
          <w:sz w:val="24"/>
          <w:szCs w:val="24"/>
        </w:rPr>
        <w:t xml:space="preserve"> tamaño 12</w:t>
      </w:r>
      <w:r w:rsidRPr="00A81B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81BBC">
        <w:rPr>
          <w:rFonts w:ascii="Times New Roman" w:hAnsi="Times New Roman" w:cs="Times New Roman"/>
          <w:sz w:val="24"/>
          <w:szCs w:val="24"/>
        </w:rPr>
        <w:t xml:space="preserve"> interlineado a uno y medio, con márgenes simétricos de dos centímetros, por una sola cara.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 xml:space="preserve"> III.- Los originales deberán ser presentados sin firmar y por quintuplicado en un sobre cerrado bajo lema o seudónimo y dentro del cual irá otro sobre cerrado en cuyo exterior deberá reflejarse el lema o seudónimo y título de la obra y en su interior escrito</w:t>
      </w:r>
      <w:r w:rsidRPr="00A81B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1BBC">
        <w:rPr>
          <w:rFonts w:ascii="Times New Roman" w:hAnsi="Times New Roman" w:cs="Times New Roman"/>
          <w:sz w:val="24"/>
          <w:szCs w:val="24"/>
        </w:rPr>
        <w:t>el nombre y apellidos del autor, así como su dirección completa, número de teléfono y fotocopia del documento nacional de identidad y declaración jurada del autor donde se haga constar que la obra que presenta al certamen no ha sido premiada, publicada ni presentada simultáneamente a otro concurso.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IV.- La documentación anterior se remitirá al Ayunta</w:t>
      </w:r>
      <w:r w:rsidR="00C0096C" w:rsidRPr="00A81BBC">
        <w:rPr>
          <w:rFonts w:ascii="Times New Roman" w:hAnsi="Times New Roman" w:cs="Times New Roman"/>
          <w:sz w:val="24"/>
          <w:szCs w:val="24"/>
        </w:rPr>
        <w:t>miento de Valdefuentes</w:t>
      </w:r>
      <w:r w:rsidRPr="00A81BBC">
        <w:rPr>
          <w:rFonts w:ascii="Times New Roman" w:hAnsi="Times New Roman" w:cs="Times New Roman"/>
          <w:sz w:val="24"/>
          <w:szCs w:val="24"/>
        </w:rPr>
        <w:t>, Plaza del Convento, nº 1, código p</w:t>
      </w:r>
      <w:r w:rsidR="00C0096C" w:rsidRPr="00A81BBC">
        <w:rPr>
          <w:rFonts w:ascii="Times New Roman" w:hAnsi="Times New Roman" w:cs="Times New Roman"/>
          <w:sz w:val="24"/>
          <w:szCs w:val="24"/>
        </w:rPr>
        <w:t xml:space="preserve">ostal 10180 Valdefuentes (Cáceres). </w:t>
      </w:r>
      <w:r w:rsidRPr="00A81BBC">
        <w:rPr>
          <w:rFonts w:ascii="Times New Roman" w:hAnsi="Times New Roman" w:cs="Times New Roman"/>
          <w:sz w:val="24"/>
          <w:szCs w:val="24"/>
        </w:rPr>
        <w:t>En el sobre se indicará claramente:</w:t>
      </w:r>
    </w:p>
    <w:p w:rsidR="0057341E" w:rsidRPr="00A81BBC" w:rsidRDefault="004120F6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“IV</w:t>
      </w:r>
      <w:r w:rsidR="006A7B11" w:rsidRPr="00A81BBC">
        <w:rPr>
          <w:rFonts w:ascii="Times New Roman" w:hAnsi="Times New Roman" w:cs="Times New Roman"/>
          <w:sz w:val="24"/>
          <w:szCs w:val="24"/>
        </w:rPr>
        <w:t xml:space="preserve"> Certamen Literario</w:t>
      </w:r>
      <w:r w:rsidR="00C0096C" w:rsidRPr="00A81BBC">
        <w:rPr>
          <w:rFonts w:ascii="Times New Roman" w:hAnsi="Times New Roman" w:cs="Times New Roman"/>
          <w:sz w:val="24"/>
          <w:szCs w:val="24"/>
        </w:rPr>
        <w:t xml:space="preserve"> Villa del Esgrafiado</w:t>
      </w:r>
      <w:r w:rsidR="006A7B11" w:rsidRPr="00A81BBC">
        <w:rPr>
          <w:rFonts w:ascii="Times New Roman" w:hAnsi="Times New Roman" w:cs="Times New Roman"/>
          <w:sz w:val="24"/>
          <w:szCs w:val="24"/>
        </w:rPr>
        <w:t xml:space="preserve">” y la categoría en la que </w:t>
      </w:r>
      <w:r w:rsidRPr="00A81BBC">
        <w:rPr>
          <w:rFonts w:ascii="Times New Roman" w:hAnsi="Times New Roman" w:cs="Times New Roman"/>
          <w:sz w:val="24"/>
          <w:szCs w:val="24"/>
        </w:rPr>
        <w:t xml:space="preserve">deseen </w:t>
      </w:r>
      <w:r w:rsidR="006A7B11" w:rsidRPr="00A81BBC">
        <w:rPr>
          <w:rFonts w:ascii="Times New Roman" w:hAnsi="Times New Roman" w:cs="Times New Roman"/>
          <w:sz w:val="24"/>
          <w:szCs w:val="24"/>
        </w:rPr>
        <w:t>concursa</w:t>
      </w:r>
      <w:r w:rsidRPr="00A81BBC">
        <w:rPr>
          <w:rFonts w:ascii="Times New Roman" w:hAnsi="Times New Roman" w:cs="Times New Roman"/>
          <w:sz w:val="24"/>
          <w:szCs w:val="24"/>
        </w:rPr>
        <w:t xml:space="preserve">r: </w:t>
      </w:r>
      <w:r w:rsidR="006A7B11" w:rsidRPr="00A81BBC">
        <w:rPr>
          <w:rFonts w:ascii="Times New Roman" w:hAnsi="Times New Roman" w:cs="Times New Roman"/>
          <w:sz w:val="24"/>
          <w:szCs w:val="24"/>
        </w:rPr>
        <w:t>“General” o “Local”</w:t>
      </w:r>
      <w:r w:rsidR="00A81BBC" w:rsidRPr="00A81BBC">
        <w:rPr>
          <w:rFonts w:ascii="Times New Roman" w:hAnsi="Times New Roman" w:cs="Times New Roman"/>
          <w:sz w:val="24"/>
          <w:szCs w:val="24"/>
        </w:rPr>
        <w:t xml:space="preserve">, si en algún sobre no apareciera la categoría en la que </w:t>
      </w:r>
      <w:r w:rsidR="007D115C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r w:rsidR="00A81BBC" w:rsidRPr="00A81BBC">
        <w:rPr>
          <w:rFonts w:ascii="Times New Roman" w:hAnsi="Times New Roman" w:cs="Times New Roman"/>
          <w:sz w:val="24"/>
          <w:szCs w:val="24"/>
        </w:rPr>
        <w:t>desea participar, dicha obra quedaría excluida del Certamen.</w:t>
      </w:r>
    </w:p>
    <w:p w:rsidR="0057341E" w:rsidRPr="00A81BBC" w:rsidRDefault="006A7B11">
      <w:pPr>
        <w:pStyle w:val="Standard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V.- Se fija como plazo límite de admisión de la documentaci</w:t>
      </w:r>
      <w:r w:rsidR="004120F6" w:rsidRPr="00A81BBC">
        <w:rPr>
          <w:rFonts w:ascii="Times New Roman" w:hAnsi="Times New Roman" w:cs="Times New Roman"/>
          <w:sz w:val="24"/>
          <w:szCs w:val="24"/>
        </w:rPr>
        <w:t>ón hasta las 14 horas del día 30 de jun</w:t>
      </w:r>
      <w:r w:rsidRPr="00A81BBC">
        <w:rPr>
          <w:rFonts w:ascii="Times New Roman" w:hAnsi="Times New Roman" w:cs="Times New Roman"/>
          <w:sz w:val="24"/>
          <w:szCs w:val="24"/>
        </w:rPr>
        <w:t>io de 2.01</w:t>
      </w:r>
      <w:r w:rsidR="004120F6" w:rsidRPr="00A81BBC">
        <w:rPr>
          <w:rFonts w:ascii="Times New Roman" w:hAnsi="Times New Roman" w:cs="Times New Roman"/>
          <w:sz w:val="24"/>
          <w:szCs w:val="24"/>
        </w:rPr>
        <w:t>7</w:t>
      </w:r>
      <w:r w:rsidRPr="00A81BBC">
        <w:rPr>
          <w:rFonts w:ascii="Times New Roman" w:hAnsi="Times New Roman" w:cs="Times New Roman"/>
          <w:sz w:val="24"/>
          <w:szCs w:val="24"/>
        </w:rPr>
        <w:t xml:space="preserve"> y podrá presentarse en cualquiera de las formas que establece la legislación vigente</w:t>
      </w:r>
      <w:r w:rsidRPr="00A81BB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A81BBC">
        <w:rPr>
          <w:rFonts w:ascii="Times New Roman" w:hAnsi="Times New Roman" w:cs="Times New Roman"/>
          <w:sz w:val="24"/>
          <w:szCs w:val="24"/>
        </w:rPr>
        <w:t>siempre que quede acreditada la fecha y hora citada.</w:t>
      </w:r>
    </w:p>
    <w:p w:rsidR="0057341E" w:rsidRPr="00A81BBC" w:rsidRDefault="00A81BBC">
      <w:pPr>
        <w:pStyle w:val="Standard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VI.- Se establecen las</w:t>
      </w:r>
      <w:r w:rsidR="006A7B11" w:rsidRPr="00A81BBC">
        <w:rPr>
          <w:rFonts w:ascii="Times New Roman" w:hAnsi="Times New Roman" w:cs="Times New Roman"/>
          <w:sz w:val="24"/>
          <w:szCs w:val="24"/>
        </w:rPr>
        <w:t xml:space="preserve"> siguientes </w:t>
      </w:r>
      <w:r>
        <w:rPr>
          <w:rFonts w:ascii="Times New Roman" w:hAnsi="Times New Roman" w:cs="Times New Roman"/>
          <w:sz w:val="24"/>
          <w:szCs w:val="24"/>
        </w:rPr>
        <w:t xml:space="preserve">categorías y </w:t>
      </w:r>
      <w:r w:rsidR="006A7B11" w:rsidRPr="00A81BBC">
        <w:rPr>
          <w:rFonts w:ascii="Times New Roman" w:hAnsi="Times New Roman" w:cs="Times New Roman"/>
          <w:sz w:val="24"/>
          <w:szCs w:val="24"/>
        </w:rPr>
        <w:t>premios:</w:t>
      </w:r>
    </w:p>
    <w:p w:rsidR="0057341E" w:rsidRPr="00A81BBC" w:rsidRDefault="006A7B11" w:rsidP="00A81BBC">
      <w:pPr>
        <w:pStyle w:val="Standard"/>
        <w:ind w:firstLine="708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b/>
          <w:sz w:val="24"/>
          <w:szCs w:val="24"/>
        </w:rPr>
        <w:t>General:</w:t>
      </w:r>
      <w:r w:rsidRPr="00A81BBC">
        <w:rPr>
          <w:rFonts w:ascii="Times New Roman" w:hAnsi="Times New Roman" w:cs="Times New Roman"/>
          <w:sz w:val="24"/>
          <w:szCs w:val="24"/>
        </w:rPr>
        <w:t xml:space="preserve"> puede participar cualquier persona que cumpla con los requisitos establecidos en las bases anteriores.</w:t>
      </w:r>
    </w:p>
    <w:p w:rsidR="0057341E" w:rsidRPr="00A81BBC" w:rsidRDefault="000218D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Primer premio: 8</w:t>
      </w:r>
      <w:r w:rsidR="006A7B11" w:rsidRPr="00A81BBC">
        <w:rPr>
          <w:rFonts w:ascii="Times New Roman" w:hAnsi="Times New Roman" w:cs="Times New Roman"/>
          <w:sz w:val="24"/>
          <w:szCs w:val="24"/>
        </w:rPr>
        <w:t>00 € y placa</w:t>
      </w:r>
    </w:p>
    <w:p w:rsidR="0057341E" w:rsidRDefault="00A81BBC" w:rsidP="00A81BBC">
      <w:pPr>
        <w:pStyle w:val="Prrafodelista"/>
        <w:numPr>
          <w:ilvl w:val="0"/>
          <w:numId w:val="4"/>
        </w:numPr>
        <w:jc w:val="both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7216" behindDoc="0" locked="0" layoutInCell="1" allowOverlap="1" wp14:anchorId="31DF8F1B" wp14:editId="6881CE88">
            <wp:simplePos x="0" y="0"/>
            <wp:positionH relativeFrom="column">
              <wp:posOffset>-232410</wp:posOffset>
            </wp:positionH>
            <wp:positionV relativeFrom="paragraph">
              <wp:posOffset>-466090</wp:posOffset>
            </wp:positionV>
            <wp:extent cx="5534025" cy="1076325"/>
            <wp:effectExtent l="0" t="0" r="9525" b="9525"/>
            <wp:wrapNone/>
            <wp:docPr id="5" name="Imagen 2" descr="Descripción: img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img3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B11" w:rsidRPr="00A81BBC">
        <w:rPr>
          <w:rFonts w:ascii="Times New Roman" w:hAnsi="Times New Roman" w:cs="Times New Roman"/>
        </w:rPr>
        <w:t>corresponda.</w:t>
      </w:r>
    </w:p>
    <w:p w:rsidR="0057341E" w:rsidRDefault="00A81BB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s-ES"/>
        </w:rPr>
        <w:pict>
          <v:shape id="WordArt 5" o:spid="_x0000_s1028" type="#_x0000_t136" style="position:absolute;left:0;text-align:left;margin-left:-6.5pt;margin-top:22.3pt;width:111pt;height:10.5pt;z-index:251659264;visibility:visible;mso-wrap-style:none;mso-position-horizontal-relative:text;mso-position-vertical-relative:text;v-text-anchor:top" fillcolor="black" strokeweight=".26467mm">
            <v:textpath style="font-family:&quot;Andalus&quot;;font-size:18pt;font-weight:bold;v-text-align:left" trim="t" string="&quot;Capital Regional del Esgrafiado&quot;"/>
          </v:shape>
        </w:pict>
      </w:r>
    </w:p>
    <w:p w:rsidR="0057341E" w:rsidRDefault="0057341E">
      <w:pPr>
        <w:pStyle w:val="Standard"/>
        <w:jc w:val="both"/>
      </w:pPr>
    </w:p>
    <w:p w:rsidR="00A81BBC" w:rsidRPr="00A81BBC" w:rsidRDefault="00A81BBC" w:rsidP="00A81BBC">
      <w:pPr>
        <w:pStyle w:val="Standard"/>
        <w:ind w:firstLine="708"/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b/>
          <w:color w:val="000000"/>
          <w:sz w:val="24"/>
          <w:szCs w:val="24"/>
        </w:rPr>
        <w:t>Local:</w:t>
      </w:r>
      <w:r w:rsidRPr="00A81BBC">
        <w:rPr>
          <w:rFonts w:ascii="Times New Roman" w:hAnsi="Times New Roman" w:cs="Times New Roman"/>
          <w:color w:val="000000"/>
          <w:sz w:val="24"/>
          <w:szCs w:val="24"/>
        </w:rPr>
        <w:t xml:space="preserve"> Pueden participar las personas mayores de edad, nacidas o residentes en la localidad, y los ascendientes o descendientes en línea directa en 1º y 2º grado de parentesco  de éstas, que cumplan con los requisitos establecidos en las bases anteriores. </w:t>
      </w:r>
    </w:p>
    <w:p w:rsidR="00A81BBC" w:rsidRPr="00A81BBC" w:rsidRDefault="00A81BBC" w:rsidP="00A81BB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A81BBC">
        <w:rPr>
          <w:rFonts w:ascii="Times New Roman" w:hAnsi="Times New Roman" w:cs="Times New Roman"/>
          <w:sz w:val="24"/>
          <w:szCs w:val="24"/>
        </w:rPr>
        <w:t>Primer premio: 300 € y placa</w:t>
      </w:r>
    </w:p>
    <w:p w:rsidR="00A81BBC" w:rsidRDefault="00A81BBC" w:rsidP="00A81BBC">
      <w:pPr>
        <w:pStyle w:val="Standard"/>
        <w:jc w:val="both"/>
        <w:rPr>
          <w:rFonts w:ascii="Times New Roman" w:hAnsi="Times New Roman" w:cs="Times New Roman"/>
        </w:rPr>
      </w:pPr>
      <w:r w:rsidRPr="00A81BBC">
        <w:rPr>
          <w:rFonts w:ascii="Times New Roman" w:hAnsi="Times New Roman" w:cs="Times New Roman"/>
        </w:rPr>
        <w:t>A estas cantidades se les retendrá el porcentaje de IRPF que legalmente</w:t>
      </w:r>
      <w:r w:rsidR="007D115C">
        <w:rPr>
          <w:rFonts w:ascii="Times New Roman" w:hAnsi="Times New Roman" w:cs="Times New Roman"/>
        </w:rPr>
        <w:t xml:space="preserve"> corresponda.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VII.- El Jurado, cuya composición se dará a conocer oportunamente estará compuesto por personas relacionadas con el mundo de las letras y la cultura.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VIII.- El fallo del jurado tendrá lu</w:t>
      </w:r>
      <w:r w:rsidR="000218DA">
        <w:rPr>
          <w:rFonts w:ascii="Times New Roman" w:hAnsi="Times New Roman" w:cs="Times New Roman"/>
        </w:rPr>
        <w:t>gar en el mes de agosto de 2.017</w:t>
      </w:r>
      <w:r>
        <w:rPr>
          <w:rFonts w:ascii="Times New Roman" w:hAnsi="Times New Roman" w:cs="Times New Roman"/>
        </w:rPr>
        <w:t>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IX.- El Jurado se reserva el derecho de declarar los premios desiertos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X.- Los autores de las obras premiadas deberán necesariamente acudir a la entrega de los</w:t>
      </w:r>
      <w:r w:rsidR="000218DA">
        <w:rPr>
          <w:rFonts w:ascii="Times New Roman" w:hAnsi="Times New Roman" w:cs="Times New Roman"/>
        </w:rPr>
        <w:t xml:space="preserve"> premios, que se realizará el 12</w:t>
      </w:r>
      <w:r>
        <w:rPr>
          <w:rFonts w:ascii="Times New Roman" w:hAnsi="Times New Roman" w:cs="Times New Roman"/>
        </w:rPr>
        <w:t xml:space="preserve"> de Agosto, a la hora que se señale a los efectos.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XI.- El Ayuntamiento de Valdefuentes, se reserva la facultad de editar las mismas en la forma que estime pertinente.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>XII.- Los trabajos no premiados podrán retirarse por los autores o persona autorizada en el plazo de 30 días naturales a partir de la fecha en que tenga lugar el fallo del jurado. A partir de dicha fecha el Ayuntamiento de Valdefuentes no se responsabiliza de las obras no retiradas.</w:t>
      </w: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XIII.- El hecho de participar en este Certamen supone la aceptación de las presentes bases. Aquello no especificado en las bases estará bajo el criterio del jurado, cuyo fallo será inapelable.</w: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18DA">
        <w:rPr>
          <w:rFonts w:ascii="Times New Roman" w:hAnsi="Times New Roman" w:cs="Times New Roman"/>
        </w:rPr>
        <w:t>Valdefuentes, a 25</w:t>
      </w:r>
      <w:r>
        <w:rPr>
          <w:rFonts w:ascii="Times New Roman" w:hAnsi="Times New Roman" w:cs="Times New Roman"/>
        </w:rPr>
        <w:t xml:space="preserve"> de Enero de 2.01</w:t>
      </w:r>
      <w:r w:rsidR="000218DA">
        <w:rPr>
          <w:rFonts w:ascii="Times New Roman" w:hAnsi="Times New Roman" w:cs="Times New Roman"/>
        </w:rPr>
        <w:t>7</w:t>
      </w: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57341E">
      <w:pPr>
        <w:pStyle w:val="Standard"/>
        <w:jc w:val="both"/>
        <w:rPr>
          <w:rFonts w:ascii="Times New Roman" w:hAnsi="Times New Roman" w:cs="Times New Roman"/>
        </w:rPr>
      </w:pPr>
    </w:p>
    <w:p w:rsidR="0057341E" w:rsidRDefault="006A7B1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341E" w:rsidRDefault="006A7B11">
      <w:pPr>
        <w:pStyle w:val="Standard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Fdo.: Álvaro Arias Rubio   </w:t>
      </w:r>
    </w:p>
    <w:p w:rsidR="0057341E" w:rsidRDefault="006A7B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Alcalde</w:t>
      </w:r>
    </w:p>
    <w:p w:rsidR="0057341E" w:rsidRDefault="006A7B11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7341E" w:rsidSect="00B52D9D"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B7" w:rsidRDefault="00EB05B7">
      <w:pPr>
        <w:spacing w:after="0" w:line="240" w:lineRule="auto"/>
      </w:pPr>
      <w:r>
        <w:separator/>
      </w:r>
    </w:p>
  </w:endnote>
  <w:endnote w:type="continuationSeparator" w:id="0">
    <w:p w:rsidR="00EB05B7" w:rsidRDefault="00E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060318"/>
      <w:docPartObj>
        <w:docPartGallery w:val="Page Numbers (Bottom of Page)"/>
        <w:docPartUnique/>
      </w:docPartObj>
    </w:sdtPr>
    <w:sdtContent>
      <w:p w:rsidR="00C9262D" w:rsidRDefault="00C926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C">
          <w:rPr>
            <w:noProof/>
          </w:rPr>
          <w:t>2</w:t>
        </w:r>
        <w:r>
          <w:fldChar w:fldCharType="end"/>
        </w:r>
      </w:p>
    </w:sdtContent>
  </w:sdt>
  <w:p w:rsidR="00C9262D" w:rsidRDefault="00C926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B7" w:rsidRDefault="00EB05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05B7" w:rsidRDefault="00EB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2C9"/>
    <w:multiLevelType w:val="multilevel"/>
    <w:tmpl w:val="BCAECE3C"/>
    <w:styleLink w:val="WWNum2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E343EF5"/>
    <w:multiLevelType w:val="multilevel"/>
    <w:tmpl w:val="0744072A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1E"/>
    <w:rsid w:val="000218DA"/>
    <w:rsid w:val="004120F6"/>
    <w:rsid w:val="00484226"/>
    <w:rsid w:val="00553FAD"/>
    <w:rsid w:val="00561BF9"/>
    <w:rsid w:val="0057341E"/>
    <w:rsid w:val="0058685B"/>
    <w:rsid w:val="006A7B11"/>
    <w:rsid w:val="00736377"/>
    <w:rsid w:val="007769CE"/>
    <w:rsid w:val="00795A1D"/>
    <w:rsid w:val="007D115C"/>
    <w:rsid w:val="00A20846"/>
    <w:rsid w:val="00A81BBC"/>
    <w:rsid w:val="00B52D9D"/>
    <w:rsid w:val="00C0096C"/>
    <w:rsid w:val="00C9262D"/>
    <w:rsid w:val="00E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2D9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2D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52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2D9D"/>
    <w:pPr>
      <w:spacing w:after="120"/>
    </w:pPr>
  </w:style>
  <w:style w:type="paragraph" w:styleId="Lista">
    <w:name w:val="List"/>
    <w:basedOn w:val="Textbody"/>
    <w:rsid w:val="00B52D9D"/>
    <w:rPr>
      <w:rFonts w:cs="Mangal"/>
    </w:rPr>
  </w:style>
  <w:style w:type="paragraph" w:styleId="Epgrafe">
    <w:name w:val="caption"/>
    <w:basedOn w:val="Standard"/>
    <w:qFormat/>
    <w:rsid w:val="00B52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2D9D"/>
    <w:pPr>
      <w:suppressLineNumbers/>
    </w:pPr>
    <w:rPr>
      <w:rFonts w:cs="Mangal"/>
    </w:rPr>
  </w:style>
  <w:style w:type="paragraph" w:styleId="Prrafodelista">
    <w:name w:val="List Paragraph"/>
    <w:basedOn w:val="Standard"/>
    <w:qFormat/>
    <w:rsid w:val="00B52D9D"/>
    <w:pPr>
      <w:ind w:left="720"/>
    </w:pPr>
  </w:style>
  <w:style w:type="character" w:customStyle="1" w:styleId="ListLabel1">
    <w:name w:val="ListLabel 1"/>
    <w:rsid w:val="00B52D9D"/>
    <w:rPr>
      <w:rFonts w:cs="F"/>
    </w:rPr>
  </w:style>
  <w:style w:type="character" w:customStyle="1" w:styleId="ListLabel2">
    <w:name w:val="ListLabel 2"/>
    <w:rsid w:val="00B52D9D"/>
    <w:rPr>
      <w:rFonts w:cs="Courier New"/>
    </w:rPr>
  </w:style>
  <w:style w:type="numbering" w:customStyle="1" w:styleId="WWNum1">
    <w:name w:val="WWNum1"/>
    <w:basedOn w:val="Sinlista"/>
    <w:rsid w:val="00B52D9D"/>
    <w:pPr>
      <w:numPr>
        <w:numId w:val="1"/>
      </w:numPr>
    </w:pPr>
  </w:style>
  <w:style w:type="numbering" w:customStyle="1" w:styleId="WWNum2">
    <w:name w:val="WWNum2"/>
    <w:basedOn w:val="Sinlista"/>
    <w:rsid w:val="00B52D9D"/>
    <w:pPr>
      <w:numPr>
        <w:numId w:val="2"/>
      </w:numPr>
    </w:pPr>
  </w:style>
  <w:style w:type="paragraph" w:styleId="Encabezado">
    <w:name w:val="header"/>
    <w:basedOn w:val="Normal"/>
    <w:link w:val="EncabezadoCar"/>
    <w:rsid w:val="00C92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262D"/>
    <w:rPr>
      <w:kern w:val="3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92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2D"/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52D9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2D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B52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52D9D"/>
    <w:pPr>
      <w:spacing w:after="120"/>
    </w:pPr>
  </w:style>
  <w:style w:type="paragraph" w:styleId="Lista">
    <w:name w:val="List"/>
    <w:basedOn w:val="Textbody"/>
    <w:rsid w:val="00B52D9D"/>
    <w:rPr>
      <w:rFonts w:cs="Mangal"/>
    </w:rPr>
  </w:style>
  <w:style w:type="paragraph" w:styleId="Epgrafe">
    <w:name w:val="caption"/>
    <w:basedOn w:val="Standard"/>
    <w:qFormat/>
    <w:rsid w:val="00B52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52D9D"/>
    <w:pPr>
      <w:suppressLineNumbers/>
    </w:pPr>
    <w:rPr>
      <w:rFonts w:cs="Mangal"/>
    </w:rPr>
  </w:style>
  <w:style w:type="paragraph" w:styleId="Prrafodelista">
    <w:name w:val="List Paragraph"/>
    <w:basedOn w:val="Standard"/>
    <w:qFormat/>
    <w:rsid w:val="00B52D9D"/>
    <w:pPr>
      <w:ind w:left="720"/>
    </w:pPr>
  </w:style>
  <w:style w:type="character" w:customStyle="1" w:styleId="ListLabel1">
    <w:name w:val="ListLabel 1"/>
    <w:rsid w:val="00B52D9D"/>
    <w:rPr>
      <w:rFonts w:cs="F"/>
    </w:rPr>
  </w:style>
  <w:style w:type="character" w:customStyle="1" w:styleId="ListLabel2">
    <w:name w:val="ListLabel 2"/>
    <w:rsid w:val="00B52D9D"/>
    <w:rPr>
      <w:rFonts w:cs="Courier New"/>
    </w:rPr>
  </w:style>
  <w:style w:type="numbering" w:customStyle="1" w:styleId="WWNum1">
    <w:name w:val="WWNum1"/>
    <w:basedOn w:val="Sinlista"/>
    <w:rsid w:val="00B52D9D"/>
    <w:pPr>
      <w:numPr>
        <w:numId w:val="1"/>
      </w:numPr>
    </w:pPr>
  </w:style>
  <w:style w:type="numbering" w:customStyle="1" w:styleId="WWNum2">
    <w:name w:val="WWNum2"/>
    <w:basedOn w:val="Sinlista"/>
    <w:rsid w:val="00B52D9D"/>
    <w:pPr>
      <w:numPr>
        <w:numId w:val="2"/>
      </w:numPr>
    </w:pPr>
  </w:style>
  <w:style w:type="paragraph" w:styleId="Encabezado">
    <w:name w:val="header"/>
    <w:basedOn w:val="Normal"/>
    <w:link w:val="EncabezadoCar"/>
    <w:rsid w:val="00C92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262D"/>
    <w:rPr>
      <w:kern w:val="3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92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62D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</dc:creator>
  <cp:lastModifiedBy>Alvaro</cp:lastModifiedBy>
  <cp:revision>10</cp:revision>
  <cp:lastPrinted>2015-02-05T13:39:00Z</cp:lastPrinted>
  <dcterms:created xsi:type="dcterms:W3CDTF">2017-01-27T17:07:00Z</dcterms:created>
  <dcterms:modified xsi:type="dcterms:W3CDTF">2017-01-27T17:53:00Z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